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77777777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>ČESTNÉ PROHLÁŠENÍ VE VZTAHU K RUSKÝM / BĚLORUSKÝM SUBJEKTŮM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5C3878CA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2824A8">
        <w:rPr>
          <w:b/>
          <w:bCs/>
        </w:rPr>
        <w:t>4</w:t>
      </w:r>
      <w:r>
        <w:rPr>
          <w:b/>
          <w:bCs/>
        </w:rPr>
        <w:t xml:space="preserve"> Výzvy k podání nabídky</w:t>
      </w:r>
    </w:p>
    <w:p w14:paraId="6AB7C77A" w14:textId="06717980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8B4381" w:rsidRPr="000E451A">
        <w:rPr>
          <w:rFonts w:asciiTheme="minorHAnsi" w:hAnsiTheme="minorHAnsi" w:cstheme="minorHAnsi"/>
          <w:b/>
          <w:sz w:val="26"/>
          <w:szCs w:val="26"/>
        </w:rPr>
        <w:t>Služby spojené s pobytovými kurzy 202</w:t>
      </w:r>
      <w:r w:rsidR="008B4381">
        <w:rPr>
          <w:rFonts w:asciiTheme="minorHAnsi" w:hAnsiTheme="minorHAnsi" w:cstheme="minorHAnsi"/>
          <w:b/>
          <w:sz w:val="26"/>
          <w:szCs w:val="26"/>
        </w:rPr>
        <w:t>7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17F637F6" w14:textId="3A0794B8" w:rsidR="002A4C2A" w:rsidRDefault="002A4C2A" w:rsidP="002A4C2A">
      <w:r>
        <w:t>Níže podepsaný uchazeč čestně prohlašuje, že:</w:t>
      </w:r>
    </w:p>
    <w:p w14:paraId="613D2ADB" w14:textId="47647F32" w:rsidR="002A4C2A" w:rsidRDefault="002A4C2A" w:rsidP="002A4C2A">
      <w:pPr>
        <w:pStyle w:val="Odstavecseseznamem"/>
        <w:numPr>
          <w:ilvl w:val="0"/>
          <w:numId w:val="2"/>
        </w:numPr>
        <w:spacing w:after="80"/>
        <w:ind w:left="284" w:hanging="284"/>
        <w:jc w:val="both"/>
      </w:pPr>
      <w:r>
        <w:t>on ani (i) kterýkoli z jeho poddodavatelů či jiných osob (analogicky) dle § 83 zákona č. 134/2016 b., o zadávání veřejných zakázek, ve znění pozdějších předpisů, který se bude podílet na plnění této zakázky / veřejné zakázky nebo (</w:t>
      </w:r>
      <w:proofErr w:type="spellStart"/>
      <w:r>
        <w:t>ii</w:t>
      </w:r>
      <w:proofErr w:type="spellEnd"/>
      <w:r>
        <w:t>) kterákoli z osob, jejichž kapacity bude dodavatel využívat, a to v</w:t>
      </w:r>
      <w:r w:rsidR="00D21536">
        <w:t> </w:t>
      </w:r>
      <w:r>
        <w:t>rozsahu více než 10 % nabídkové ceny</w:t>
      </w:r>
    </w:p>
    <w:p w14:paraId="1D6D0211" w14:textId="711667FB" w:rsidR="002A4C2A" w:rsidRDefault="002A4C2A" w:rsidP="002A4C2A">
      <w:pPr>
        <w:spacing w:after="80"/>
        <w:ind w:left="567" w:hanging="283"/>
      </w:pPr>
      <w:r>
        <w:t>a) není ruským státním příslušníkem, fyzickou či právnickou osobou nebo subjektem či orgánem se sídlem v Rusku,</w:t>
      </w:r>
    </w:p>
    <w:p w14:paraId="79F515F9" w14:textId="77777777" w:rsidR="002A4C2A" w:rsidRDefault="002A4C2A" w:rsidP="002A4C2A">
      <w:pPr>
        <w:spacing w:after="80"/>
        <w:ind w:left="567" w:hanging="283"/>
      </w:pPr>
      <w:r>
        <w:t>b) není z více než 50 % přímo či nepřímo vlastněn některým ze subjektů uvedených v písmeni a), ani</w:t>
      </w:r>
    </w:p>
    <w:p w14:paraId="4A58F375" w14:textId="77777777" w:rsidR="002A4C2A" w:rsidRDefault="002A4C2A" w:rsidP="002A4C2A">
      <w:pPr>
        <w:spacing w:after="80"/>
        <w:ind w:left="567" w:hanging="283"/>
      </w:pPr>
      <w:r>
        <w:t>c) nejedná jménem nebo na pokyn některého ze subjektů uvedených v písmeni a) nebo b);</w:t>
      </w:r>
    </w:p>
    <w:p w14:paraId="38D66CE1" w14:textId="56556E3C" w:rsidR="005A4CBE" w:rsidRDefault="002A4C2A" w:rsidP="005A4CBE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>
        <w:t>není osobou uvedenou v sankčním seznamu v příloze nařízení Rady (EU) č. 269/2014 ze dne 17.</w:t>
      </w:r>
      <w:r w:rsidR="00A91348">
        <w:t> </w:t>
      </w:r>
      <w:r>
        <w:t>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 některým představitelům Běloruska (ve znění pozdějších aktualizací)</w:t>
      </w:r>
      <w:r w:rsidR="00025A90">
        <w:t>,</w:t>
      </w:r>
    </w:p>
    <w:p w14:paraId="0458877A" w14:textId="77777777" w:rsidR="005A4CBE" w:rsidRDefault="005A4CBE" w:rsidP="005A4CBE">
      <w:pPr>
        <w:pStyle w:val="Odstavecseseznamem"/>
        <w:spacing w:after="120"/>
        <w:ind w:left="284"/>
        <w:jc w:val="both"/>
      </w:pPr>
    </w:p>
    <w:p w14:paraId="3AD2FF12" w14:textId="045F9949" w:rsidR="002A4C2A" w:rsidRDefault="002A4C2A" w:rsidP="002A4C2A">
      <w:pPr>
        <w:pStyle w:val="Odstavecseseznamem"/>
        <w:numPr>
          <w:ilvl w:val="0"/>
          <w:numId w:val="2"/>
        </w:numPr>
        <w:spacing w:after="0"/>
        <w:ind w:left="284" w:hanging="284"/>
        <w:jc w:val="both"/>
      </w:pPr>
      <w: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 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 některým představitelům Běloruska (ve znění pozdějších aktualizací).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3EC48B66" w14:textId="77777777" w:rsidR="00025A90" w:rsidRDefault="00025A90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B460" w14:textId="77777777" w:rsidR="009816A3" w:rsidRDefault="009816A3" w:rsidP="00495DA8">
      <w:pPr>
        <w:spacing w:after="0" w:line="240" w:lineRule="auto"/>
      </w:pPr>
      <w:r>
        <w:separator/>
      </w:r>
    </w:p>
  </w:endnote>
  <w:endnote w:type="continuationSeparator" w:id="0">
    <w:p w14:paraId="00AE2209" w14:textId="77777777" w:rsidR="009816A3" w:rsidRDefault="009816A3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B432" w14:textId="77777777" w:rsidR="009816A3" w:rsidRDefault="009816A3" w:rsidP="00495DA8">
      <w:pPr>
        <w:spacing w:after="0" w:line="240" w:lineRule="auto"/>
      </w:pPr>
      <w:r>
        <w:separator/>
      </w:r>
    </w:p>
  </w:footnote>
  <w:footnote w:type="continuationSeparator" w:id="0">
    <w:p w14:paraId="5B22BE3B" w14:textId="77777777" w:rsidR="009816A3" w:rsidRDefault="009816A3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20844">
    <w:abstractNumId w:val="0"/>
  </w:num>
  <w:num w:numId="2" w16cid:durableId="88402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25A90"/>
    <w:rsid w:val="000B178D"/>
    <w:rsid w:val="001963BD"/>
    <w:rsid w:val="001F6ABB"/>
    <w:rsid w:val="00213BE6"/>
    <w:rsid w:val="002824A8"/>
    <w:rsid w:val="002A4C2A"/>
    <w:rsid w:val="002D79FF"/>
    <w:rsid w:val="003A300C"/>
    <w:rsid w:val="003B7915"/>
    <w:rsid w:val="00495DA8"/>
    <w:rsid w:val="004B430C"/>
    <w:rsid w:val="00527B6F"/>
    <w:rsid w:val="005A4CBE"/>
    <w:rsid w:val="005C6F33"/>
    <w:rsid w:val="005D4720"/>
    <w:rsid w:val="005F0DE3"/>
    <w:rsid w:val="00637522"/>
    <w:rsid w:val="00642ABF"/>
    <w:rsid w:val="006A00B4"/>
    <w:rsid w:val="007349C1"/>
    <w:rsid w:val="007505E3"/>
    <w:rsid w:val="00781608"/>
    <w:rsid w:val="007B1DA5"/>
    <w:rsid w:val="007C2965"/>
    <w:rsid w:val="008B4381"/>
    <w:rsid w:val="00916C3E"/>
    <w:rsid w:val="00941318"/>
    <w:rsid w:val="009816A3"/>
    <w:rsid w:val="00A91348"/>
    <w:rsid w:val="00A97884"/>
    <w:rsid w:val="00AC1B23"/>
    <w:rsid w:val="00B16D12"/>
    <w:rsid w:val="00BA1420"/>
    <w:rsid w:val="00C068B3"/>
    <w:rsid w:val="00C127E2"/>
    <w:rsid w:val="00CA5D79"/>
    <w:rsid w:val="00CB5E3D"/>
    <w:rsid w:val="00CD69DC"/>
    <w:rsid w:val="00D10275"/>
    <w:rsid w:val="00D1203C"/>
    <w:rsid w:val="00D21536"/>
    <w:rsid w:val="00DE7522"/>
    <w:rsid w:val="00E73F47"/>
    <w:rsid w:val="00EF787F"/>
    <w:rsid w:val="00F22F1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EDA070-7D69-4378-96E2-3EF83192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customXml/itemProps3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Nehasil Petr</cp:lastModifiedBy>
  <cp:revision>15</cp:revision>
  <cp:lastPrinted>2023-05-26T11:38:00Z</cp:lastPrinted>
  <dcterms:created xsi:type="dcterms:W3CDTF">2024-11-07T13:39:00Z</dcterms:created>
  <dcterms:modified xsi:type="dcterms:W3CDTF">2026-06-22T11:35:00Z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